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呼和浩特市供排水有限责任公司</w:t>
      </w:r>
      <w:r>
        <w:rPr>
          <w:rFonts w:hint="eastAsia"/>
          <w:b/>
          <w:sz w:val="44"/>
          <w:szCs w:val="44"/>
        </w:rPr>
        <w:t>监控常用部件维修报价</w:t>
      </w:r>
    </w:p>
    <w:p>
      <w:pPr>
        <w:jc w:val="center"/>
        <w:rPr>
          <w:b/>
          <w:sz w:val="44"/>
          <w:szCs w:val="44"/>
        </w:rPr>
      </w:pPr>
    </w:p>
    <w:tbl>
      <w:tblPr>
        <w:tblStyle w:val="5"/>
        <w:tblW w:w="14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560"/>
        <w:gridCol w:w="2835"/>
        <w:gridCol w:w="1417"/>
        <w:gridCol w:w="3074"/>
        <w:gridCol w:w="3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809" w:type="dxa"/>
          </w:tcPr>
          <w:p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商品名称</w:t>
            </w:r>
          </w:p>
        </w:tc>
        <w:tc>
          <w:tcPr>
            <w:tcW w:w="1560" w:type="dxa"/>
          </w:tcPr>
          <w:p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商品品牌</w:t>
            </w:r>
          </w:p>
        </w:tc>
        <w:tc>
          <w:tcPr>
            <w:tcW w:w="2835" w:type="dxa"/>
          </w:tcPr>
          <w:p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型号</w:t>
            </w:r>
          </w:p>
        </w:tc>
        <w:tc>
          <w:tcPr>
            <w:tcW w:w="1417" w:type="dxa"/>
          </w:tcPr>
          <w:p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数量</w:t>
            </w:r>
          </w:p>
        </w:tc>
        <w:tc>
          <w:tcPr>
            <w:tcW w:w="3074" w:type="dxa"/>
          </w:tcPr>
          <w:p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商品单价</w:t>
            </w:r>
          </w:p>
        </w:tc>
        <w:tc>
          <w:tcPr>
            <w:tcW w:w="3515" w:type="dxa"/>
          </w:tcPr>
          <w:p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restart"/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摄像头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海康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大华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三星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华硕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豪恩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时刻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restart"/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硬盘录像机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海康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大华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三星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华硕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豪恩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时刻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809" w:type="dxa"/>
            <w:vMerge w:val="restart"/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硬盘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海康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大华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三星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华硕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豪恩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时刻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restart"/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电源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海康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大华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三星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华硕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豪恩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时刻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restart"/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交换机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海康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大华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三星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华硕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豪恩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时刻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restart"/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网线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海康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大华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三星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华硕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豪恩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时刻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restart"/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电源线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海康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大华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三星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华硕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豪恩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时刻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restart"/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主机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海康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大华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三星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华硕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豪恩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时刻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restart"/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UPS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海康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大华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三星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华硕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豪恩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时刻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restart"/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显示器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海康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大华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三星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华硕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豪恩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时刻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restart"/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光纤设备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海康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大华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三星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华硕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豪恩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时刻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restart"/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线槽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海康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大华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三星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华硕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豪恩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时刻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restart"/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线管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海康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大华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三星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华硕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豪恩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时刻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restart"/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LED屏模块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海康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大华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三星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华硕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豪恩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时刻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restart"/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音响设备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海康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大华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三星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华硕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豪恩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时刻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09" w:type="dxa"/>
            <w:vMerge w:val="restart"/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报警器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海康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大华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三星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华硕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豪恩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时刻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restart"/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报警主机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海康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大华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三星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华硕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豪恩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时刻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restart"/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红外报警投头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海康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大华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三星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华硕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豪恩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时刻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restart"/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门禁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海康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大华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三星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华硕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豪恩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时刻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809" w:type="dxa"/>
            <w:vMerge w:val="restart"/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漏水检测设备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海康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大华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三星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华硕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豪恩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时刻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restart"/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ind w:firstLine="960" w:firstLineChars="4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工费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74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</w:tbl>
    <w:p>
      <w:pPr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注：各申报单位需加盖公章</w:t>
      </w:r>
    </w:p>
    <w:p>
      <w:pPr>
        <w:rPr>
          <w:b/>
          <w:sz w:val="24"/>
          <w:szCs w:val="28"/>
        </w:rPr>
      </w:pPr>
    </w:p>
    <w:p>
      <w:pPr>
        <w:rPr>
          <w:sz w:val="24"/>
          <w:szCs w:val="28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03307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YxZTJjMDIzNzQ1NjgxMDQzNjY2Y2MzMDc0NTlkYjUifQ=="/>
  </w:docVars>
  <w:rsids>
    <w:rsidRoot w:val="003F496C"/>
    <w:rsid w:val="00084BCC"/>
    <w:rsid w:val="001D20E5"/>
    <w:rsid w:val="00302A90"/>
    <w:rsid w:val="003F496C"/>
    <w:rsid w:val="00590B4E"/>
    <w:rsid w:val="007B1711"/>
    <w:rsid w:val="008238B5"/>
    <w:rsid w:val="00846887"/>
    <w:rsid w:val="009B0BBF"/>
    <w:rsid w:val="009D4E66"/>
    <w:rsid w:val="00B84AD4"/>
    <w:rsid w:val="00DC39B7"/>
    <w:rsid w:val="00EF476C"/>
    <w:rsid w:val="08E50030"/>
    <w:rsid w:val="582A74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345</Words>
  <Characters>349</Characters>
  <Lines>9</Lines>
  <Paragraphs>2</Paragraphs>
  <TotalTime>34</TotalTime>
  <ScaleCrop>false</ScaleCrop>
  <LinksUpToDate>false</LinksUpToDate>
  <CharactersWithSpaces>349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2021-03-11T05:58:00Z</dcterms:created>
  <dc:creator>胡越龙</dc:creator>
  <cp:lastModifiedBy>Ella ♍️</cp:lastModifiedBy>
  <cp:lastPrinted>2021-03-15T08:18:00Z</cp:lastPrinted>
  <dcterms:modified xsi:type="dcterms:W3CDTF">2023-03-16T07:49:58Z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46E434B6AF05462BA4F77AEC5567E8BD</vt:lpwstr>
  </property>
</Properties>
</file>